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827D" w14:textId="77777777" w:rsidR="00B00DD9" w:rsidRPr="00B00DD9" w:rsidRDefault="00B00DD9" w:rsidP="00B00DD9">
      <w:bookmarkStart w:id="0" w:name="MOKUJI_TOP"/>
      <w:r w:rsidRPr="00B00DD9">
        <w:rPr>
          <w:rFonts w:hint="eastAsia"/>
        </w:rPr>
        <w:t>○杵築市立山香病院医師教育・研修資金貸与条例</w:t>
      </w:r>
    </w:p>
    <w:p w14:paraId="4C0ED073" w14:textId="77777777" w:rsidR="00B00DD9" w:rsidRPr="00B00DD9" w:rsidRDefault="00B00DD9" w:rsidP="00B00DD9">
      <w:pPr>
        <w:rPr>
          <w:rFonts w:hint="eastAsia"/>
        </w:rPr>
      </w:pPr>
      <w:r w:rsidRPr="00B00DD9">
        <w:rPr>
          <w:rFonts w:hint="eastAsia"/>
        </w:rPr>
        <w:t>平成23年３月18日条例第14号</w:t>
      </w:r>
    </w:p>
    <w:p w14:paraId="6F5F99DA" w14:textId="77777777" w:rsidR="00B00DD9" w:rsidRPr="00B00DD9" w:rsidRDefault="00B00DD9" w:rsidP="00B00DD9">
      <w:pPr>
        <w:rPr>
          <w:rFonts w:hint="eastAsia"/>
        </w:rPr>
      </w:pPr>
      <w:r w:rsidRPr="00B00DD9">
        <w:rPr>
          <w:rFonts w:hint="eastAsia"/>
        </w:rPr>
        <w:t>杵築市立山香病院医師教育・研修資金貸与条例</w:t>
      </w:r>
    </w:p>
    <w:p w14:paraId="419E2460" w14:textId="77777777" w:rsidR="00B00DD9" w:rsidRPr="00B00DD9" w:rsidRDefault="00B00DD9" w:rsidP="00B00DD9">
      <w:pPr>
        <w:rPr>
          <w:rFonts w:hint="eastAsia"/>
        </w:rPr>
      </w:pPr>
      <w:r w:rsidRPr="00B00DD9">
        <w:rPr>
          <w:rFonts w:hint="eastAsia"/>
        </w:rPr>
        <w:t>（目的）</w:t>
      </w:r>
    </w:p>
    <w:p w14:paraId="6AE64B2B" w14:textId="77777777" w:rsidR="00B00DD9" w:rsidRPr="00B00DD9" w:rsidRDefault="00B00DD9" w:rsidP="00B00DD9">
      <w:pPr>
        <w:rPr>
          <w:rFonts w:hint="eastAsia"/>
        </w:rPr>
      </w:pPr>
      <w:r w:rsidRPr="00B00DD9">
        <w:rPr>
          <w:rFonts w:hint="eastAsia"/>
          <w:b/>
          <w:bCs/>
        </w:rPr>
        <w:t>第１条</w:t>
      </w:r>
      <w:r w:rsidRPr="00B00DD9">
        <w:rPr>
          <w:rFonts w:hint="eastAsia"/>
        </w:rPr>
        <w:t xml:space="preserve">　この条例は、医師教育・研修資金貸与制度の創設により、杵築市立山香病院における医師を確保し、もって医療提供体制の整備を図ることを目的とする。</w:t>
      </w:r>
    </w:p>
    <w:p w14:paraId="1FDE97BA" w14:textId="77777777" w:rsidR="00B00DD9" w:rsidRPr="00B00DD9" w:rsidRDefault="00B00DD9" w:rsidP="00B00DD9">
      <w:pPr>
        <w:rPr>
          <w:rFonts w:hint="eastAsia"/>
        </w:rPr>
      </w:pPr>
      <w:r w:rsidRPr="00B00DD9">
        <w:rPr>
          <w:rFonts w:hint="eastAsia"/>
        </w:rPr>
        <w:t>（貸与対象者）</w:t>
      </w:r>
    </w:p>
    <w:p w14:paraId="396F6BA6" w14:textId="77777777" w:rsidR="00B00DD9" w:rsidRPr="00B00DD9" w:rsidRDefault="00B00DD9" w:rsidP="00B00DD9">
      <w:pPr>
        <w:rPr>
          <w:rFonts w:hint="eastAsia"/>
        </w:rPr>
      </w:pPr>
      <w:r w:rsidRPr="00B00DD9">
        <w:rPr>
          <w:rFonts w:hint="eastAsia"/>
          <w:b/>
          <w:bCs/>
        </w:rPr>
        <w:t>第２条</w:t>
      </w:r>
      <w:r w:rsidRPr="00B00DD9">
        <w:rPr>
          <w:rFonts w:hint="eastAsia"/>
        </w:rPr>
        <w:t xml:space="preserve">　この条例に基づく教育・研修資金（以下「教育・研修資金」という。）の貸与対象者は、大学医学部に在籍する医学生及び杵築市立山香病院に勤務する医師であって、教育・研修後に杵築市立山香病院に勤務する意思があるものを対象とする。</w:t>
      </w:r>
    </w:p>
    <w:p w14:paraId="0281982C" w14:textId="77777777" w:rsidR="00B00DD9" w:rsidRPr="00B00DD9" w:rsidRDefault="00B00DD9" w:rsidP="00B00DD9">
      <w:pPr>
        <w:rPr>
          <w:rFonts w:hint="eastAsia"/>
        </w:rPr>
      </w:pPr>
      <w:r w:rsidRPr="00B00DD9">
        <w:rPr>
          <w:rFonts w:hint="eastAsia"/>
        </w:rPr>
        <w:t>（教育・研修内容）</w:t>
      </w:r>
    </w:p>
    <w:p w14:paraId="40B793CB" w14:textId="77777777" w:rsidR="00B00DD9" w:rsidRPr="00B00DD9" w:rsidRDefault="00B00DD9" w:rsidP="00B00DD9">
      <w:pPr>
        <w:rPr>
          <w:rFonts w:hint="eastAsia"/>
        </w:rPr>
      </w:pPr>
      <w:r w:rsidRPr="00B00DD9">
        <w:rPr>
          <w:rFonts w:hint="eastAsia"/>
          <w:b/>
          <w:bCs/>
        </w:rPr>
        <w:t>第３条</w:t>
      </w:r>
      <w:r w:rsidRPr="00B00DD9">
        <w:rPr>
          <w:rFonts w:hint="eastAsia"/>
        </w:rPr>
        <w:t xml:space="preserve">　教育・研修資金貸与の対象となる教育・研修は、杵築市立山香病院における地域医療の向上のための教育・研修とし、杵築市立山香病院事業管理者（以下「管理者」という。）が認定した教育・研修とする。</w:t>
      </w:r>
    </w:p>
    <w:p w14:paraId="5DADBB59" w14:textId="77777777" w:rsidR="00B00DD9" w:rsidRPr="00B00DD9" w:rsidRDefault="00B00DD9" w:rsidP="00B00DD9">
      <w:pPr>
        <w:rPr>
          <w:rFonts w:hint="eastAsia"/>
        </w:rPr>
      </w:pPr>
      <w:r w:rsidRPr="00B00DD9">
        <w:rPr>
          <w:rFonts w:hint="eastAsia"/>
        </w:rPr>
        <w:t>（教育・研修資金の額及び貸与の方法）</w:t>
      </w:r>
    </w:p>
    <w:p w14:paraId="6CF925B0" w14:textId="77777777" w:rsidR="00B00DD9" w:rsidRPr="00B00DD9" w:rsidRDefault="00B00DD9" w:rsidP="00B00DD9">
      <w:pPr>
        <w:rPr>
          <w:rFonts w:hint="eastAsia"/>
        </w:rPr>
      </w:pPr>
      <w:r w:rsidRPr="00B00DD9">
        <w:rPr>
          <w:rFonts w:hint="eastAsia"/>
          <w:b/>
          <w:bCs/>
        </w:rPr>
        <w:t>第４条</w:t>
      </w:r>
      <w:r w:rsidRPr="00B00DD9">
        <w:rPr>
          <w:rFonts w:hint="eastAsia"/>
        </w:rPr>
        <w:t xml:space="preserve">　教育・研修資金の額は、医学生については月額15万円、杵築市立山香病院に勤務中の医師においては各手当を除く本俸額及び管理者が認める研修に必要な費用の合計額とする。</w:t>
      </w:r>
    </w:p>
    <w:p w14:paraId="2D27C168" w14:textId="77777777" w:rsidR="00B00DD9" w:rsidRPr="00B00DD9" w:rsidRDefault="00B00DD9" w:rsidP="00B00DD9">
      <w:pPr>
        <w:rPr>
          <w:rFonts w:hint="eastAsia"/>
        </w:rPr>
      </w:pPr>
      <w:r w:rsidRPr="00B00DD9">
        <w:rPr>
          <w:rFonts w:hint="eastAsia"/>
        </w:rPr>
        <w:t>２　教育・研修資金は、前条に規定する教育・研修に就いた場合、１月単位で貸与するものとし、その貸与期間は医学生においては最長６年間とし、勤務中の医師においては最長３月とする。</w:t>
      </w:r>
    </w:p>
    <w:p w14:paraId="69337EFB" w14:textId="77777777" w:rsidR="00B00DD9" w:rsidRPr="00B00DD9" w:rsidRDefault="00B00DD9" w:rsidP="00B00DD9">
      <w:pPr>
        <w:rPr>
          <w:rFonts w:hint="eastAsia"/>
        </w:rPr>
      </w:pPr>
      <w:r w:rsidRPr="00B00DD9">
        <w:rPr>
          <w:rFonts w:hint="eastAsia"/>
        </w:rPr>
        <w:t>３　教育・研修資金の貸与は、無利息とする。</w:t>
      </w:r>
    </w:p>
    <w:p w14:paraId="779B58F8" w14:textId="77777777" w:rsidR="00B00DD9" w:rsidRPr="00B00DD9" w:rsidRDefault="00B00DD9" w:rsidP="00B00DD9">
      <w:pPr>
        <w:rPr>
          <w:rFonts w:hint="eastAsia"/>
        </w:rPr>
      </w:pPr>
      <w:r w:rsidRPr="00B00DD9">
        <w:rPr>
          <w:rFonts w:hint="eastAsia"/>
        </w:rPr>
        <w:t>（教育・研修資金の貸与申請及び契約）</w:t>
      </w:r>
    </w:p>
    <w:p w14:paraId="1DB1109E" w14:textId="77777777" w:rsidR="00B00DD9" w:rsidRPr="00B00DD9" w:rsidRDefault="00B00DD9" w:rsidP="00B00DD9">
      <w:pPr>
        <w:rPr>
          <w:rFonts w:hint="eastAsia"/>
        </w:rPr>
      </w:pPr>
      <w:r w:rsidRPr="00B00DD9">
        <w:rPr>
          <w:rFonts w:hint="eastAsia"/>
          <w:b/>
          <w:bCs/>
        </w:rPr>
        <w:t>第５条</w:t>
      </w:r>
      <w:r w:rsidRPr="00B00DD9">
        <w:rPr>
          <w:rFonts w:hint="eastAsia"/>
        </w:rPr>
        <w:t xml:space="preserve">　教育・研修資金の貸与を受けようとする者は、管理者が指定する日までに貸与申請をしなければならない。</w:t>
      </w:r>
    </w:p>
    <w:p w14:paraId="2CD72DE1" w14:textId="77777777" w:rsidR="00B00DD9" w:rsidRPr="00B00DD9" w:rsidRDefault="00B00DD9" w:rsidP="00B00DD9">
      <w:pPr>
        <w:rPr>
          <w:rFonts w:hint="eastAsia"/>
        </w:rPr>
      </w:pPr>
      <w:r w:rsidRPr="00B00DD9">
        <w:rPr>
          <w:rFonts w:hint="eastAsia"/>
        </w:rPr>
        <w:t>２　管理者は、前項の申請があったときは、速やかに審査し、適当と認めるときは、当該申請をした者と貸与契約（以下「貸与契約」という。）を締結するものとする。</w:t>
      </w:r>
    </w:p>
    <w:p w14:paraId="5607D838" w14:textId="77777777" w:rsidR="00B00DD9" w:rsidRPr="00B00DD9" w:rsidRDefault="00B00DD9" w:rsidP="00B00DD9">
      <w:pPr>
        <w:rPr>
          <w:rFonts w:hint="eastAsia"/>
        </w:rPr>
      </w:pPr>
      <w:r w:rsidRPr="00B00DD9">
        <w:rPr>
          <w:rFonts w:hint="eastAsia"/>
        </w:rPr>
        <w:t>３　貸与契約の締結に当たっては、保証人を立てなければならない。</w:t>
      </w:r>
    </w:p>
    <w:p w14:paraId="05FEC120" w14:textId="77777777" w:rsidR="00B00DD9" w:rsidRPr="00B00DD9" w:rsidRDefault="00B00DD9" w:rsidP="00B00DD9">
      <w:pPr>
        <w:rPr>
          <w:rFonts w:hint="eastAsia"/>
        </w:rPr>
      </w:pPr>
      <w:r w:rsidRPr="00B00DD9">
        <w:rPr>
          <w:rFonts w:hint="eastAsia"/>
        </w:rPr>
        <w:t>４　前項の保証人は、教育・研修資金の貸与を受けた者（以下「被貸与者」という。）と連帯して債務を負担するものとする。</w:t>
      </w:r>
    </w:p>
    <w:p w14:paraId="1943A7DE" w14:textId="77777777" w:rsidR="00B00DD9" w:rsidRPr="00B00DD9" w:rsidRDefault="00B00DD9" w:rsidP="00B00DD9">
      <w:pPr>
        <w:rPr>
          <w:rFonts w:hint="eastAsia"/>
        </w:rPr>
      </w:pPr>
      <w:r w:rsidRPr="00B00DD9">
        <w:rPr>
          <w:rFonts w:hint="eastAsia"/>
        </w:rPr>
        <w:t>（貸与契約の解除及び貸与の休止）</w:t>
      </w:r>
    </w:p>
    <w:p w14:paraId="538BAED0" w14:textId="77777777" w:rsidR="00B00DD9" w:rsidRPr="00B00DD9" w:rsidRDefault="00B00DD9" w:rsidP="00B00DD9">
      <w:pPr>
        <w:rPr>
          <w:rFonts w:hint="eastAsia"/>
        </w:rPr>
      </w:pPr>
      <w:r w:rsidRPr="00B00DD9">
        <w:rPr>
          <w:rFonts w:hint="eastAsia"/>
          <w:b/>
          <w:bCs/>
        </w:rPr>
        <w:t>第６条</w:t>
      </w:r>
      <w:r w:rsidRPr="00B00DD9">
        <w:rPr>
          <w:rFonts w:hint="eastAsia"/>
        </w:rPr>
        <w:t xml:space="preserve">　管理者は被貸与者が教育・研修資金の貸与期間中に次の各号のいずれかに該当するに至ったときは、貸与契約を解除するものとする。</w:t>
      </w:r>
    </w:p>
    <w:p w14:paraId="30BE4020" w14:textId="77777777" w:rsidR="00B00DD9" w:rsidRPr="00B00DD9" w:rsidRDefault="00B00DD9" w:rsidP="00B00DD9">
      <w:pPr>
        <w:rPr>
          <w:rFonts w:hint="eastAsia"/>
        </w:rPr>
      </w:pPr>
      <w:r w:rsidRPr="00B00DD9">
        <w:rPr>
          <w:rFonts w:hint="eastAsia"/>
        </w:rPr>
        <w:t>(１)　杵築市立山香病院の医師として勤務する見込みが無くなったと認められるとき。</w:t>
      </w:r>
    </w:p>
    <w:p w14:paraId="0DAEC7F2" w14:textId="77777777" w:rsidR="00B00DD9" w:rsidRPr="00B00DD9" w:rsidRDefault="00B00DD9" w:rsidP="00B00DD9">
      <w:pPr>
        <w:rPr>
          <w:rFonts w:hint="eastAsia"/>
        </w:rPr>
      </w:pPr>
      <w:r w:rsidRPr="00B00DD9">
        <w:rPr>
          <w:rFonts w:hint="eastAsia"/>
        </w:rPr>
        <w:t>(２)　教育・研修資金の貸与を受けることを辞退したとき。</w:t>
      </w:r>
    </w:p>
    <w:p w14:paraId="05394ADC" w14:textId="77777777" w:rsidR="00B00DD9" w:rsidRPr="00B00DD9" w:rsidRDefault="00B00DD9" w:rsidP="00B00DD9">
      <w:pPr>
        <w:rPr>
          <w:rFonts w:hint="eastAsia"/>
        </w:rPr>
      </w:pPr>
      <w:r w:rsidRPr="00B00DD9">
        <w:rPr>
          <w:rFonts w:hint="eastAsia"/>
        </w:rPr>
        <w:t>(３)　死亡したとき。</w:t>
      </w:r>
    </w:p>
    <w:p w14:paraId="01F99964" w14:textId="77777777" w:rsidR="00B00DD9" w:rsidRPr="00B00DD9" w:rsidRDefault="00B00DD9" w:rsidP="00B00DD9">
      <w:pPr>
        <w:rPr>
          <w:rFonts w:hint="eastAsia"/>
        </w:rPr>
      </w:pPr>
      <w:r w:rsidRPr="00B00DD9">
        <w:rPr>
          <w:rFonts w:hint="eastAsia"/>
        </w:rPr>
        <w:lastRenderedPageBreak/>
        <w:t>(４)　その他教育・研修資金の貸与の目的を達成する見込みがなくなったと認められるとき。</w:t>
      </w:r>
    </w:p>
    <w:p w14:paraId="5F7E3F08" w14:textId="77777777" w:rsidR="00B00DD9" w:rsidRPr="00B00DD9" w:rsidRDefault="00B00DD9" w:rsidP="00B00DD9">
      <w:pPr>
        <w:rPr>
          <w:rFonts w:hint="eastAsia"/>
        </w:rPr>
      </w:pPr>
      <w:r w:rsidRPr="00B00DD9">
        <w:rPr>
          <w:rFonts w:hint="eastAsia"/>
        </w:rPr>
        <w:t>２　管理者は被貸与者が教育・研修を受けている場合において、当該教育・研修を中断することになったときは、その事実が生じた日の属する月の翌月分からその事実が消滅した日の属する月分まで教育・研修資金の貸与を休止するものとする。この場合において、これらの月の分として既に貸与された教育・研修資金があるときは、その教育・研修資金は当該その事実が消滅した日の属する月の翌月以後の分として貸与されたものとみなす。</w:t>
      </w:r>
    </w:p>
    <w:p w14:paraId="09450E79" w14:textId="77777777" w:rsidR="00B00DD9" w:rsidRPr="00B00DD9" w:rsidRDefault="00B00DD9" w:rsidP="00B00DD9">
      <w:pPr>
        <w:rPr>
          <w:rFonts w:hint="eastAsia"/>
        </w:rPr>
      </w:pPr>
      <w:r w:rsidRPr="00B00DD9">
        <w:rPr>
          <w:rFonts w:hint="eastAsia"/>
        </w:rPr>
        <w:t>（返還債務の免除）</w:t>
      </w:r>
    </w:p>
    <w:p w14:paraId="3948E60A" w14:textId="77777777" w:rsidR="00B00DD9" w:rsidRPr="00B00DD9" w:rsidRDefault="00B00DD9" w:rsidP="00B00DD9">
      <w:pPr>
        <w:rPr>
          <w:rFonts w:hint="eastAsia"/>
        </w:rPr>
      </w:pPr>
      <w:r w:rsidRPr="00B00DD9">
        <w:rPr>
          <w:rFonts w:hint="eastAsia"/>
          <w:b/>
          <w:bCs/>
        </w:rPr>
        <w:t>第７条</w:t>
      </w:r>
      <w:r w:rsidRPr="00B00DD9">
        <w:rPr>
          <w:rFonts w:hint="eastAsia"/>
        </w:rPr>
        <w:t xml:space="preserve">　管理者は被貸与者が、次の各号のいずれかに該当するに至ったときは、教育・研修資金の返還の債務（以下「返還債務」という。）の全部を免除するものとする。</w:t>
      </w:r>
    </w:p>
    <w:p w14:paraId="3CADDC4F" w14:textId="77777777" w:rsidR="00B00DD9" w:rsidRPr="00B00DD9" w:rsidRDefault="00B00DD9" w:rsidP="00B00DD9">
      <w:pPr>
        <w:rPr>
          <w:rFonts w:hint="eastAsia"/>
        </w:rPr>
      </w:pPr>
      <w:r w:rsidRPr="00B00DD9">
        <w:rPr>
          <w:rFonts w:hint="eastAsia"/>
        </w:rPr>
        <w:t>(１)　教育・研修資金の貸与期間満了後に杵築市立山香病院の医師として勤務している場合において、杵築市立山香病院の医師として在職した期間のうち、休職、停職、育児休業その他の事由により勤務しなかった期間を除いた期間（以下「実勤務期間」という。）が教育・研修資金の貸与を受けた期間（前条第２項の規定により教育・研修資金の貸与が休止された期間を除く。）の２分の３に相当する期間（以下「勤務義務期間」という。）に達したとき。</w:t>
      </w:r>
    </w:p>
    <w:p w14:paraId="74E991E5" w14:textId="77777777" w:rsidR="00B00DD9" w:rsidRPr="00B00DD9" w:rsidRDefault="00B00DD9" w:rsidP="00B00DD9">
      <w:pPr>
        <w:rPr>
          <w:rFonts w:hint="eastAsia"/>
        </w:rPr>
      </w:pPr>
      <w:r w:rsidRPr="00B00DD9">
        <w:rPr>
          <w:rFonts w:hint="eastAsia"/>
        </w:rPr>
        <w:t>(２)　杵築市立山香病院の医師として勤務している場合において、業務上の事由により、死亡し、又は業務が起因する心身の故障のため免職されたとき。</w:t>
      </w:r>
    </w:p>
    <w:p w14:paraId="3F8EFE2B" w14:textId="77777777" w:rsidR="00B00DD9" w:rsidRPr="00B00DD9" w:rsidRDefault="00B00DD9" w:rsidP="00B00DD9">
      <w:pPr>
        <w:rPr>
          <w:rFonts w:hint="eastAsia"/>
        </w:rPr>
      </w:pPr>
      <w:r w:rsidRPr="00B00DD9">
        <w:rPr>
          <w:rFonts w:hint="eastAsia"/>
        </w:rPr>
        <w:t>２　管理者は前項の規定により返還債務を免除する場合のほか、被貸与者が死亡又は心身の故障その他やむを得ない事由により貸与を受けた教育・研修資金を返済することができなくなったときは、返還債務の全部又は一部を免除することができる。</w:t>
      </w:r>
    </w:p>
    <w:p w14:paraId="6BB99AC0" w14:textId="77777777" w:rsidR="00B00DD9" w:rsidRPr="00B00DD9" w:rsidRDefault="00B00DD9" w:rsidP="00B00DD9">
      <w:pPr>
        <w:rPr>
          <w:rFonts w:hint="eastAsia"/>
        </w:rPr>
      </w:pPr>
      <w:r w:rsidRPr="00B00DD9">
        <w:rPr>
          <w:rFonts w:hint="eastAsia"/>
        </w:rPr>
        <w:t>（返還）</w:t>
      </w:r>
    </w:p>
    <w:p w14:paraId="4A729D81" w14:textId="77777777" w:rsidR="00B00DD9" w:rsidRPr="00B00DD9" w:rsidRDefault="00B00DD9" w:rsidP="00B00DD9">
      <w:pPr>
        <w:rPr>
          <w:rFonts w:hint="eastAsia"/>
        </w:rPr>
      </w:pPr>
      <w:r w:rsidRPr="00B00DD9">
        <w:rPr>
          <w:rFonts w:hint="eastAsia"/>
          <w:b/>
          <w:bCs/>
        </w:rPr>
        <w:t>第８条</w:t>
      </w:r>
      <w:r w:rsidRPr="00B00DD9">
        <w:rPr>
          <w:rFonts w:hint="eastAsia"/>
        </w:rPr>
        <w:t xml:space="preserve">　被貸与者は、前条の規定により返還債務の全部を免除される場合を除き、貸与を受けた教育・研修資金の総額を、貸与期間満了の日の属する月の翌月の末日までに一括して返還しなければならない。</w:t>
      </w:r>
    </w:p>
    <w:p w14:paraId="2A112B1E" w14:textId="77777777" w:rsidR="00B00DD9" w:rsidRPr="00B00DD9" w:rsidRDefault="00B00DD9" w:rsidP="00B00DD9">
      <w:pPr>
        <w:rPr>
          <w:rFonts w:hint="eastAsia"/>
        </w:rPr>
      </w:pPr>
      <w:r w:rsidRPr="00B00DD9">
        <w:rPr>
          <w:rFonts w:hint="eastAsia"/>
        </w:rPr>
        <w:t>２　被貸与者の実勤務期間が勤務義務期間に達しないときは、勤務義務期間の月数から実勤務期間の月数を減じて得た月数に、医学生にあっては10万円を乗じて得た額を、杵築市立山香病院に勤務する医師で教育・研修資金の貸与を受けた者にあっては貸与債務の残額を、勤務期間の最終日の属する月の翌月の末日までに一括して返還しなければならない。</w:t>
      </w:r>
    </w:p>
    <w:p w14:paraId="6FAFDBC9" w14:textId="77777777" w:rsidR="00B00DD9" w:rsidRPr="00B00DD9" w:rsidRDefault="00B00DD9" w:rsidP="00B00DD9">
      <w:pPr>
        <w:rPr>
          <w:rFonts w:hint="eastAsia"/>
        </w:rPr>
      </w:pPr>
      <w:r w:rsidRPr="00B00DD9">
        <w:rPr>
          <w:rFonts w:hint="eastAsia"/>
        </w:rPr>
        <w:t>３　管理者は、被貸与者に特別の事情があると認めるときは、前２項の規定にかかわらず、別に期限を定めて、又は分割して返還させることができる。</w:t>
      </w:r>
    </w:p>
    <w:p w14:paraId="488FAF92" w14:textId="77777777" w:rsidR="00B00DD9" w:rsidRPr="00B00DD9" w:rsidRDefault="00B00DD9" w:rsidP="00B00DD9">
      <w:pPr>
        <w:rPr>
          <w:rFonts w:hint="eastAsia"/>
        </w:rPr>
      </w:pPr>
      <w:r w:rsidRPr="00B00DD9">
        <w:rPr>
          <w:rFonts w:hint="eastAsia"/>
        </w:rPr>
        <w:t>（返還債務の履行猶予）</w:t>
      </w:r>
    </w:p>
    <w:p w14:paraId="4B4F5020" w14:textId="77777777" w:rsidR="00B00DD9" w:rsidRPr="00B00DD9" w:rsidRDefault="00B00DD9" w:rsidP="00B00DD9">
      <w:pPr>
        <w:rPr>
          <w:rFonts w:hint="eastAsia"/>
        </w:rPr>
      </w:pPr>
      <w:r w:rsidRPr="00B00DD9">
        <w:rPr>
          <w:rFonts w:hint="eastAsia"/>
          <w:b/>
          <w:bCs/>
        </w:rPr>
        <w:t>第９条</w:t>
      </w:r>
      <w:r w:rsidRPr="00B00DD9">
        <w:rPr>
          <w:rFonts w:hint="eastAsia"/>
        </w:rPr>
        <w:t xml:space="preserve">　管理者は、被貸与者が、次の各号のいずれかに該当する場合には、当該事由が継続している期間、返済債務の履行を猶予することができる。</w:t>
      </w:r>
    </w:p>
    <w:p w14:paraId="3CC1BE88" w14:textId="77777777" w:rsidR="00B00DD9" w:rsidRPr="00B00DD9" w:rsidRDefault="00B00DD9" w:rsidP="00B00DD9">
      <w:pPr>
        <w:rPr>
          <w:rFonts w:hint="eastAsia"/>
        </w:rPr>
      </w:pPr>
      <w:r w:rsidRPr="00B00DD9">
        <w:rPr>
          <w:rFonts w:hint="eastAsia"/>
        </w:rPr>
        <w:t>(１)　杵築市立山香病院の医師として勤務しているとき。</w:t>
      </w:r>
    </w:p>
    <w:p w14:paraId="6FB73840" w14:textId="77777777" w:rsidR="00B00DD9" w:rsidRPr="00B00DD9" w:rsidRDefault="00B00DD9" w:rsidP="00B00DD9">
      <w:pPr>
        <w:rPr>
          <w:rFonts w:hint="eastAsia"/>
        </w:rPr>
      </w:pPr>
      <w:r w:rsidRPr="00B00DD9">
        <w:rPr>
          <w:rFonts w:hint="eastAsia"/>
        </w:rPr>
        <w:t>(２)　災害、疾病その他やむを得ない事由があると認められるとき。</w:t>
      </w:r>
    </w:p>
    <w:p w14:paraId="62F5EF13" w14:textId="77777777" w:rsidR="00B00DD9" w:rsidRPr="00B00DD9" w:rsidRDefault="00B00DD9" w:rsidP="00B00DD9">
      <w:pPr>
        <w:rPr>
          <w:rFonts w:hint="eastAsia"/>
        </w:rPr>
      </w:pPr>
      <w:r w:rsidRPr="00B00DD9">
        <w:rPr>
          <w:rFonts w:hint="eastAsia"/>
        </w:rPr>
        <w:t>（延滞金）</w:t>
      </w:r>
    </w:p>
    <w:p w14:paraId="0FE1A79D" w14:textId="77777777" w:rsidR="00B00DD9" w:rsidRPr="00B00DD9" w:rsidRDefault="00B00DD9" w:rsidP="00B00DD9">
      <w:pPr>
        <w:rPr>
          <w:rFonts w:hint="eastAsia"/>
        </w:rPr>
      </w:pPr>
      <w:r w:rsidRPr="00B00DD9">
        <w:rPr>
          <w:rFonts w:hint="eastAsia"/>
          <w:b/>
          <w:bCs/>
        </w:rPr>
        <w:t>第10条</w:t>
      </w:r>
      <w:r w:rsidRPr="00B00DD9">
        <w:rPr>
          <w:rFonts w:hint="eastAsia"/>
        </w:rPr>
        <w:t xml:space="preserve">　管理者は、第８条の規定による返還期日までに教育・研修資金を返還しない者が</w:t>
      </w:r>
      <w:r w:rsidRPr="00B00DD9">
        <w:rPr>
          <w:rFonts w:hint="eastAsia"/>
        </w:rPr>
        <w:lastRenderedPageBreak/>
        <w:t>あるときは、延滞金を徴収するものとし、当該延滞金の徴収については、</w:t>
      </w:r>
      <w:bookmarkEnd w:id="0"/>
      <w:r w:rsidRPr="00B00DD9">
        <w:fldChar w:fldCharType="begin"/>
      </w:r>
      <w:r w:rsidRPr="00B00DD9">
        <w:instrText xml:space="preserve"> HYPERLINK "javascript:void(0);" </w:instrText>
      </w:r>
      <w:r w:rsidRPr="00B00DD9">
        <w:fldChar w:fldCharType="separate"/>
      </w:r>
      <w:r w:rsidRPr="00B00DD9">
        <w:rPr>
          <w:rStyle w:val="a3"/>
          <w:rFonts w:hint="eastAsia"/>
          <w:color w:val="auto"/>
        </w:rPr>
        <w:t>杵築市税外収入金の督促手数料及び延滞金徴収に関する条例（平成17年杵築市条例第87号）</w:t>
      </w:r>
      <w:r w:rsidRPr="00B00DD9">
        <w:fldChar w:fldCharType="end"/>
      </w:r>
      <w:r w:rsidRPr="00B00DD9">
        <w:rPr>
          <w:rFonts w:hint="eastAsia"/>
        </w:rPr>
        <w:t>に定めるところによる。</w:t>
      </w:r>
    </w:p>
    <w:p w14:paraId="5EE7E13D" w14:textId="77777777" w:rsidR="00B00DD9" w:rsidRPr="00B00DD9" w:rsidRDefault="00B00DD9" w:rsidP="00B00DD9">
      <w:pPr>
        <w:rPr>
          <w:rFonts w:hint="eastAsia"/>
        </w:rPr>
      </w:pPr>
      <w:r w:rsidRPr="00B00DD9">
        <w:rPr>
          <w:rFonts w:hint="eastAsia"/>
        </w:rPr>
        <w:t>全部改正〔平成25年条例59号〕</w:t>
      </w:r>
    </w:p>
    <w:p w14:paraId="00B8CBA3" w14:textId="77777777" w:rsidR="00B00DD9" w:rsidRPr="00B00DD9" w:rsidRDefault="00B00DD9" w:rsidP="00B00DD9">
      <w:pPr>
        <w:rPr>
          <w:rFonts w:hint="eastAsia"/>
        </w:rPr>
      </w:pPr>
      <w:r w:rsidRPr="00B00DD9">
        <w:rPr>
          <w:rFonts w:hint="eastAsia"/>
        </w:rPr>
        <w:t>（委任）</w:t>
      </w:r>
    </w:p>
    <w:p w14:paraId="4C68E3F6" w14:textId="77777777" w:rsidR="00B00DD9" w:rsidRPr="00B00DD9" w:rsidRDefault="00B00DD9" w:rsidP="00B00DD9">
      <w:pPr>
        <w:rPr>
          <w:rFonts w:hint="eastAsia"/>
        </w:rPr>
      </w:pPr>
      <w:r w:rsidRPr="00B00DD9">
        <w:rPr>
          <w:rFonts w:hint="eastAsia"/>
          <w:b/>
          <w:bCs/>
        </w:rPr>
        <w:t>第11条</w:t>
      </w:r>
      <w:r w:rsidRPr="00B00DD9">
        <w:rPr>
          <w:rFonts w:hint="eastAsia"/>
        </w:rPr>
        <w:t xml:space="preserve">　この条例の施行に関し必要な事項は、管理者が別に定める。</w:t>
      </w:r>
    </w:p>
    <w:p w14:paraId="6EFE339A" w14:textId="77777777" w:rsidR="00B00DD9" w:rsidRPr="00B00DD9" w:rsidRDefault="00B00DD9" w:rsidP="00B00DD9">
      <w:pPr>
        <w:rPr>
          <w:rFonts w:hint="eastAsia"/>
        </w:rPr>
      </w:pPr>
      <w:r w:rsidRPr="00B00DD9">
        <w:rPr>
          <w:rFonts w:hint="eastAsia"/>
          <w:b/>
          <w:bCs/>
        </w:rPr>
        <w:t>附　則</w:t>
      </w:r>
    </w:p>
    <w:p w14:paraId="290E7B14" w14:textId="77777777" w:rsidR="00B00DD9" w:rsidRPr="00B00DD9" w:rsidRDefault="00B00DD9" w:rsidP="00B00DD9">
      <w:pPr>
        <w:rPr>
          <w:rFonts w:hint="eastAsia"/>
        </w:rPr>
      </w:pPr>
      <w:r w:rsidRPr="00B00DD9">
        <w:rPr>
          <w:rFonts w:hint="eastAsia"/>
        </w:rPr>
        <w:t>この条例は、平成23年４月１日から施行する。</w:t>
      </w:r>
    </w:p>
    <w:p w14:paraId="2B9489E8" w14:textId="77777777" w:rsidR="00B00DD9" w:rsidRPr="00B00DD9" w:rsidRDefault="00B00DD9" w:rsidP="00B00DD9">
      <w:pPr>
        <w:rPr>
          <w:rFonts w:hint="eastAsia"/>
        </w:rPr>
      </w:pPr>
      <w:r w:rsidRPr="00B00DD9">
        <w:rPr>
          <w:rFonts w:hint="eastAsia"/>
          <w:b/>
          <w:bCs/>
        </w:rPr>
        <w:t>附　則</w:t>
      </w:r>
      <w:r w:rsidRPr="00B00DD9">
        <w:rPr>
          <w:rFonts w:hint="eastAsia"/>
        </w:rPr>
        <w:t>（平成25年12月20日条例第59号抄）</w:t>
      </w:r>
    </w:p>
    <w:p w14:paraId="7C7B4260" w14:textId="77777777" w:rsidR="00B00DD9" w:rsidRPr="00B00DD9" w:rsidRDefault="00B00DD9" w:rsidP="00B00DD9">
      <w:pPr>
        <w:rPr>
          <w:rFonts w:hint="eastAsia"/>
        </w:rPr>
      </w:pPr>
      <w:r w:rsidRPr="00B00DD9">
        <w:rPr>
          <w:rFonts w:hint="eastAsia"/>
        </w:rPr>
        <w:t>（施行期日）</w:t>
      </w:r>
    </w:p>
    <w:p w14:paraId="1FAE4674" w14:textId="77777777" w:rsidR="00B00DD9" w:rsidRPr="00B00DD9" w:rsidRDefault="00B00DD9" w:rsidP="00B00DD9">
      <w:pPr>
        <w:rPr>
          <w:rFonts w:hint="eastAsia"/>
        </w:rPr>
      </w:pPr>
      <w:r w:rsidRPr="00B00DD9">
        <w:rPr>
          <w:rFonts w:hint="eastAsia"/>
        </w:rPr>
        <w:t>１　この条例は、平成26年１月１日から施行する。</w:t>
      </w:r>
    </w:p>
    <w:p w14:paraId="6B620A54" w14:textId="77777777" w:rsidR="00B73A7C" w:rsidRPr="00B00DD9" w:rsidRDefault="00B73A7C"/>
    <w:sectPr w:rsidR="00B73A7C" w:rsidRPr="00B00D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D9"/>
    <w:rsid w:val="00B00DD9"/>
    <w:rsid w:val="00B73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9AD696"/>
  <w15:chartTrackingRefBased/>
  <w15:docId w15:val="{0E063371-54FE-49DF-8EA9-715A7562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DD9"/>
    <w:rPr>
      <w:color w:val="0563C1" w:themeColor="hyperlink"/>
      <w:u w:val="single"/>
    </w:rPr>
  </w:style>
  <w:style w:type="character" w:styleId="a4">
    <w:name w:val="Unresolved Mention"/>
    <w:basedOn w:val="a0"/>
    <w:uiPriority w:val="99"/>
    <w:semiHidden/>
    <w:unhideWhenUsed/>
    <w:rsid w:val="00B00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15715">
      <w:bodyDiv w:val="1"/>
      <w:marLeft w:val="0"/>
      <w:marRight w:val="0"/>
      <w:marTop w:val="0"/>
      <w:marBottom w:val="0"/>
      <w:divBdr>
        <w:top w:val="none" w:sz="0" w:space="0" w:color="auto"/>
        <w:left w:val="none" w:sz="0" w:space="0" w:color="auto"/>
        <w:bottom w:val="none" w:sz="0" w:space="0" w:color="auto"/>
        <w:right w:val="none" w:sz="0" w:space="0" w:color="auto"/>
      </w:divBdr>
      <w:divsChild>
        <w:div w:id="1125926322">
          <w:marLeft w:val="0"/>
          <w:marRight w:val="0"/>
          <w:marTop w:val="0"/>
          <w:marBottom w:val="0"/>
          <w:divBdr>
            <w:top w:val="none" w:sz="0" w:space="0" w:color="auto"/>
            <w:left w:val="none" w:sz="0" w:space="0" w:color="auto"/>
            <w:bottom w:val="none" w:sz="0" w:space="0" w:color="auto"/>
            <w:right w:val="none" w:sz="0" w:space="0" w:color="auto"/>
          </w:divBdr>
        </w:div>
        <w:div w:id="1317563159">
          <w:marLeft w:val="0"/>
          <w:marRight w:val="0"/>
          <w:marTop w:val="0"/>
          <w:marBottom w:val="0"/>
          <w:divBdr>
            <w:top w:val="none" w:sz="0" w:space="0" w:color="auto"/>
            <w:left w:val="none" w:sz="0" w:space="0" w:color="auto"/>
            <w:bottom w:val="none" w:sz="0" w:space="0" w:color="auto"/>
            <w:right w:val="none" w:sz="0" w:space="0" w:color="auto"/>
          </w:divBdr>
        </w:div>
        <w:div w:id="1770076919">
          <w:marLeft w:val="0"/>
          <w:marRight w:val="0"/>
          <w:marTop w:val="0"/>
          <w:marBottom w:val="0"/>
          <w:divBdr>
            <w:top w:val="none" w:sz="0" w:space="0" w:color="auto"/>
            <w:left w:val="none" w:sz="0" w:space="0" w:color="auto"/>
            <w:bottom w:val="none" w:sz="0" w:space="0" w:color="auto"/>
            <w:right w:val="none" w:sz="0" w:space="0" w:color="auto"/>
          </w:divBdr>
        </w:div>
        <w:div w:id="699821294">
          <w:marLeft w:val="0"/>
          <w:marRight w:val="0"/>
          <w:marTop w:val="0"/>
          <w:marBottom w:val="0"/>
          <w:divBdr>
            <w:top w:val="none" w:sz="0" w:space="0" w:color="auto"/>
            <w:left w:val="none" w:sz="0" w:space="0" w:color="auto"/>
            <w:bottom w:val="none" w:sz="0" w:space="0" w:color="auto"/>
            <w:right w:val="none" w:sz="0" w:space="0" w:color="auto"/>
          </w:divBdr>
        </w:div>
        <w:div w:id="376392082">
          <w:marLeft w:val="0"/>
          <w:marRight w:val="0"/>
          <w:marTop w:val="0"/>
          <w:marBottom w:val="0"/>
          <w:divBdr>
            <w:top w:val="none" w:sz="0" w:space="0" w:color="auto"/>
            <w:left w:val="none" w:sz="0" w:space="0" w:color="auto"/>
            <w:bottom w:val="none" w:sz="0" w:space="0" w:color="auto"/>
            <w:right w:val="none" w:sz="0" w:space="0" w:color="auto"/>
          </w:divBdr>
        </w:div>
        <w:div w:id="2113157773">
          <w:marLeft w:val="0"/>
          <w:marRight w:val="0"/>
          <w:marTop w:val="0"/>
          <w:marBottom w:val="0"/>
          <w:divBdr>
            <w:top w:val="none" w:sz="0" w:space="0" w:color="auto"/>
            <w:left w:val="none" w:sz="0" w:space="0" w:color="auto"/>
            <w:bottom w:val="none" w:sz="0" w:space="0" w:color="auto"/>
            <w:right w:val="none" w:sz="0" w:space="0" w:color="auto"/>
          </w:divBdr>
        </w:div>
        <w:div w:id="1318806773">
          <w:marLeft w:val="0"/>
          <w:marRight w:val="0"/>
          <w:marTop w:val="0"/>
          <w:marBottom w:val="0"/>
          <w:divBdr>
            <w:top w:val="none" w:sz="0" w:space="0" w:color="auto"/>
            <w:left w:val="none" w:sz="0" w:space="0" w:color="auto"/>
            <w:bottom w:val="none" w:sz="0" w:space="0" w:color="auto"/>
            <w:right w:val="none" w:sz="0" w:space="0" w:color="auto"/>
          </w:divBdr>
        </w:div>
        <w:div w:id="678240790">
          <w:marLeft w:val="0"/>
          <w:marRight w:val="0"/>
          <w:marTop w:val="0"/>
          <w:marBottom w:val="0"/>
          <w:divBdr>
            <w:top w:val="none" w:sz="0" w:space="0" w:color="auto"/>
            <w:left w:val="none" w:sz="0" w:space="0" w:color="auto"/>
            <w:bottom w:val="none" w:sz="0" w:space="0" w:color="auto"/>
            <w:right w:val="none" w:sz="0" w:space="0" w:color="auto"/>
          </w:divBdr>
        </w:div>
        <w:div w:id="814107340">
          <w:marLeft w:val="0"/>
          <w:marRight w:val="0"/>
          <w:marTop w:val="0"/>
          <w:marBottom w:val="0"/>
          <w:divBdr>
            <w:top w:val="none" w:sz="0" w:space="0" w:color="auto"/>
            <w:left w:val="none" w:sz="0" w:space="0" w:color="auto"/>
            <w:bottom w:val="none" w:sz="0" w:space="0" w:color="auto"/>
            <w:right w:val="none" w:sz="0" w:space="0" w:color="auto"/>
          </w:divBdr>
        </w:div>
        <w:div w:id="356934714">
          <w:marLeft w:val="0"/>
          <w:marRight w:val="0"/>
          <w:marTop w:val="0"/>
          <w:marBottom w:val="0"/>
          <w:divBdr>
            <w:top w:val="none" w:sz="0" w:space="0" w:color="auto"/>
            <w:left w:val="none" w:sz="0" w:space="0" w:color="auto"/>
            <w:bottom w:val="none" w:sz="0" w:space="0" w:color="auto"/>
            <w:right w:val="none" w:sz="0" w:space="0" w:color="auto"/>
          </w:divBdr>
        </w:div>
        <w:div w:id="865172293">
          <w:marLeft w:val="0"/>
          <w:marRight w:val="0"/>
          <w:marTop w:val="0"/>
          <w:marBottom w:val="0"/>
          <w:divBdr>
            <w:top w:val="none" w:sz="0" w:space="0" w:color="auto"/>
            <w:left w:val="none" w:sz="0" w:space="0" w:color="auto"/>
            <w:bottom w:val="none" w:sz="0" w:space="0" w:color="auto"/>
            <w:right w:val="none" w:sz="0" w:space="0" w:color="auto"/>
          </w:divBdr>
        </w:div>
        <w:div w:id="545333629">
          <w:marLeft w:val="0"/>
          <w:marRight w:val="0"/>
          <w:marTop w:val="0"/>
          <w:marBottom w:val="0"/>
          <w:divBdr>
            <w:top w:val="none" w:sz="0" w:space="0" w:color="auto"/>
            <w:left w:val="none" w:sz="0" w:space="0" w:color="auto"/>
            <w:bottom w:val="none" w:sz="0" w:space="0" w:color="auto"/>
            <w:right w:val="none" w:sz="0" w:space="0" w:color="auto"/>
          </w:divBdr>
        </w:div>
        <w:div w:id="952202419">
          <w:marLeft w:val="0"/>
          <w:marRight w:val="0"/>
          <w:marTop w:val="0"/>
          <w:marBottom w:val="0"/>
          <w:divBdr>
            <w:top w:val="none" w:sz="0" w:space="0" w:color="auto"/>
            <w:left w:val="none" w:sz="0" w:space="0" w:color="auto"/>
            <w:bottom w:val="none" w:sz="0" w:space="0" w:color="auto"/>
            <w:right w:val="none" w:sz="0" w:space="0" w:color="auto"/>
          </w:divBdr>
        </w:div>
        <w:div w:id="881753169">
          <w:marLeft w:val="0"/>
          <w:marRight w:val="0"/>
          <w:marTop w:val="0"/>
          <w:marBottom w:val="0"/>
          <w:divBdr>
            <w:top w:val="none" w:sz="0" w:space="0" w:color="auto"/>
            <w:left w:val="none" w:sz="0" w:space="0" w:color="auto"/>
            <w:bottom w:val="none" w:sz="0" w:space="0" w:color="auto"/>
            <w:right w:val="none" w:sz="0" w:space="0" w:color="auto"/>
          </w:divBdr>
        </w:div>
        <w:div w:id="1853176522">
          <w:marLeft w:val="0"/>
          <w:marRight w:val="0"/>
          <w:marTop w:val="0"/>
          <w:marBottom w:val="0"/>
          <w:divBdr>
            <w:top w:val="none" w:sz="0" w:space="0" w:color="auto"/>
            <w:left w:val="none" w:sz="0" w:space="0" w:color="auto"/>
            <w:bottom w:val="none" w:sz="0" w:space="0" w:color="auto"/>
            <w:right w:val="none" w:sz="0" w:space="0" w:color="auto"/>
          </w:divBdr>
        </w:div>
        <w:div w:id="1984388347">
          <w:marLeft w:val="0"/>
          <w:marRight w:val="0"/>
          <w:marTop w:val="0"/>
          <w:marBottom w:val="0"/>
          <w:divBdr>
            <w:top w:val="none" w:sz="0" w:space="0" w:color="auto"/>
            <w:left w:val="none" w:sz="0" w:space="0" w:color="auto"/>
            <w:bottom w:val="none" w:sz="0" w:space="0" w:color="auto"/>
            <w:right w:val="none" w:sz="0" w:space="0" w:color="auto"/>
          </w:divBdr>
        </w:div>
        <w:div w:id="510028802">
          <w:marLeft w:val="0"/>
          <w:marRight w:val="0"/>
          <w:marTop w:val="0"/>
          <w:marBottom w:val="0"/>
          <w:divBdr>
            <w:top w:val="none" w:sz="0" w:space="0" w:color="auto"/>
            <w:left w:val="none" w:sz="0" w:space="0" w:color="auto"/>
            <w:bottom w:val="none" w:sz="0" w:space="0" w:color="auto"/>
            <w:right w:val="none" w:sz="0" w:space="0" w:color="auto"/>
          </w:divBdr>
        </w:div>
        <w:div w:id="1066492399">
          <w:marLeft w:val="0"/>
          <w:marRight w:val="0"/>
          <w:marTop w:val="0"/>
          <w:marBottom w:val="0"/>
          <w:divBdr>
            <w:top w:val="none" w:sz="0" w:space="0" w:color="auto"/>
            <w:left w:val="none" w:sz="0" w:space="0" w:color="auto"/>
            <w:bottom w:val="none" w:sz="0" w:space="0" w:color="auto"/>
            <w:right w:val="none" w:sz="0" w:space="0" w:color="auto"/>
          </w:divBdr>
        </w:div>
        <w:div w:id="543252461">
          <w:marLeft w:val="0"/>
          <w:marRight w:val="0"/>
          <w:marTop w:val="0"/>
          <w:marBottom w:val="0"/>
          <w:divBdr>
            <w:top w:val="none" w:sz="0" w:space="0" w:color="auto"/>
            <w:left w:val="none" w:sz="0" w:space="0" w:color="auto"/>
            <w:bottom w:val="none" w:sz="0" w:space="0" w:color="auto"/>
            <w:right w:val="none" w:sz="0" w:space="0" w:color="auto"/>
          </w:divBdr>
        </w:div>
        <w:div w:id="755827158">
          <w:marLeft w:val="0"/>
          <w:marRight w:val="0"/>
          <w:marTop w:val="0"/>
          <w:marBottom w:val="0"/>
          <w:divBdr>
            <w:top w:val="none" w:sz="0" w:space="0" w:color="auto"/>
            <w:left w:val="none" w:sz="0" w:space="0" w:color="auto"/>
            <w:bottom w:val="none" w:sz="0" w:space="0" w:color="auto"/>
            <w:right w:val="none" w:sz="0" w:space="0" w:color="auto"/>
          </w:divBdr>
        </w:div>
        <w:div w:id="14616755">
          <w:marLeft w:val="0"/>
          <w:marRight w:val="0"/>
          <w:marTop w:val="0"/>
          <w:marBottom w:val="0"/>
          <w:divBdr>
            <w:top w:val="none" w:sz="0" w:space="0" w:color="auto"/>
            <w:left w:val="none" w:sz="0" w:space="0" w:color="auto"/>
            <w:bottom w:val="none" w:sz="0" w:space="0" w:color="auto"/>
            <w:right w:val="none" w:sz="0" w:space="0" w:color="auto"/>
          </w:divBdr>
        </w:div>
        <w:div w:id="1471512404">
          <w:marLeft w:val="0"/>
          <w:marRight w:val="0"/>
          <w:marTop w:val="0"/>
          <w:marBottom w:val="0"/>
          <w:divBdr>
            <w:top w:val="none" w:sz="0" w:space="0" w:color="auto"/>
            <w:left w:val="none" w:sz="0" w:space="0" w:color="auto"/>
            <w:bottom w:val="none" w:sz="0" w:space="0" w:color="auto"/>
            <w:right w:val="none" w:sz="0" w:space="0" w:color="auto"/>
          </w:divBdr>
        </w:div>
        <w:div w:id="1759860414">
          <w:marLeft w:val="0"/>
          <w:marRight w:val="0"/>
          <w:marTop w:val="0"/>
          <w:marBottom w:val="0"/>
          <w:divBdr>
            <w:top w:val="none" w:sz="0" w:space="0" w:color="auto"/>
            <w:left w:val="none" w:sz="0" w:space="0" w:color="auto"/>
            <w:bottom w:val="none" w:sz="0" w:space="0" w:color="auto"/>
            <w:right w:val="none" w:sz="0" w:space="0" w:color="auto"/>
          </w:divBdr>
        </w:div>
        <w:div w:id="1204058240">
          <w:marLeft w:val="0"/>
          <w:marRight w:val="0"/>
          <w:marTop w:val="0"/>
          <w:marBottom w:val="0"/>
          <w:divBdr>
            <w:top w:val="none" w:sz="0" w:space="0" w:color="auto"/>
            <w:left w:val="none" w:sz="0" w:space="0" w:color="auto"/>
            <w:bottom w:val="none" w:sz="0" w:space="0" w:color="auto"/>
            <w:right w:val="none" w:sz="0" w:space="0" w:color="auto"/>
          </w:divBdr>
        </w:div>
        <w:div w:id="1690597840">
          <w:marLeft w:val="0"/>
          <w:marRight w:val="0"/>
          <w:marTop w:val="0"/>
          <w:marBottom w:val="0"/>
          <w:divBdr>
            <w:top w:val="none" w:sz="0" w:space="0" w:color="auto"/>
            <w:left w:val="none" w:sz="0" w:space="0" w:color="auto"/>
            <w:bottom w:val="none" w:sz="0" w:space="0" w:color="auto"/>
            <w:right w:val="none" w:sz="0" w:space="0" w:color="auto"/>
          </w:divBdr>
        </w:div>
        <w:div w:id="1504974569">
          <w:marLeft w:val="0"/>
          <w:marRight w:val="0"/>
          <w:marTop w:val="0"/>
          <w:marBottom w:val="0"/>
          <w:divBdr>
            <w:top w:val="none" w:sz="0" w:space="0" w:color="auto"/>
            <w:left w:val="none" w:sz="0" w:space="0" w:color="auto"/>
            <w:bottom w:val="none" w:sz="0" w:space="0" w:color="auto"/>
            <w:right w:val="none" w:sz="0" w:space="0" w:color="auto"/>
          </w:divBdr>
        </w:div>
        <w:div w:id="1791702227">
          <w:marLeft w:val="0"/>
          <w:marRight w:val="0"/>
          <w:marTop w:val="0"/>
          <w:marBottom w:val="0"/>
          <w:divBdr>
            <w:top w:val="none" w:sz="0" w:space="0" w:color="auto"/>
            <w:left w:val="none" w:sz="0" w:space="0" w:color="auto"/>
            <w:bottom w:val="none" w:sz="0" w:space="0" w:color="auto"/>
            <w:right w:val="none" w:sz="0" w:space="0" w:color="auto"/>
          </w:divBdr>
        </w:div>
        <w:div w:id="161896014">
          <w:marLeft w:val="0"/>
          <w:marRight w:val="0"/>
          <w:marTop w:val="0"/>
          <w:marBottom w:val="0"/>
          <w:divBdr>
            <w:top w:val="none" w:sz="0" w:space="0" w:color="auto"/>
            <w:left w:val="none" w:sz="0" w:space="0" w:color="auto"/>
            <w:bottom w:val="none" w:sz="0" w:space="0" w:color="auto"/>
            <w:right w:val="none" w:sz="0" w:space="0" w:color="auto"/>
          </w:divBdr>
        </w:div>
        <w:div w:id="244537976">
          <w:marLeft w:val="0"/>
          <w:marRight w:val="0"/>
          <w:marTop w:val="0"/>
          <w:marBottom w:val="0"/>
          <w:divBdr>
            <w:top w:val="none" w:sz="0" w:space="0" w:color="auto"/>
            <w:left w:val="none" w:sz="0" w:space="0" w:color="auto"/>
            <w:bottom w:val="none" w:sz="0" w:space="0" w:color="auto"/>
            <w:right w:val="none" w:sz="0" w:space="0" w:color="auto"/>
          </w:divBdr>
        </w:div>
        <w:div w:id="1193423296">
          <w:marLeft w:val="0"/>
          <w:marRight w:val="0"/>
          <w:marTop w:val="0"/>
          <w:marBottom w:val="0"/>
          <w:divBdr>
            <w:top w:val="none" w:sz="0" w:space="0" w:color="auto"/>
            <w:left w:val="none" w:sz="0" w:space="0" w:color="auto"/>
            <w:bottom w:val="none" w:sz="0" w:space="0" w:color="auto"/>
            <w:right w:val="none" w:sz="0" w:space="0" w:color="auto"/>
          </w:divBdr>
        </w:div>
        <w:div w:id="776678232">
          <w:marLeft w:val="0"/>
          <w:marRight w:val="0"/>
          <w:marTop w:val="0"/>
          <w:marBottom w:val="0"/>
          <w:divBdr>
            <w:top w:val="none" w:sz="0" w:space="0" w:color="auto"/>
            <w:left w:val="none" w:sz="0" w:space="0" w:color="auto"/>
            <w:bottom w:val="none" w:sz="0" w:space="0" w:color="auto"/>
            <w:right w:val="none" w:sz="0" w:space="0" w:color="auto"/>
          </w:divBdr>
        </w:div>
        <w:div w:id="1991402914">
          <w:marLeft w:val="0"/>
          <w:marRight w:val="0"/>
          <w:marTop w:val="0"/>
          <w:marBottom w:val="0"/>
          <w:divBdr>
            <w:top w:val="none" w:sz="0" w:space="0" w:color="auto"/>
            <w:left w:val="none" w:sz="0" w:space="0" w:color="auto"/>
            <w:bottom w:val="none" w:sz="0" w:space="0" w:color="auto"/>
            <w:right w:val="none" w:sz="0" w:space="0" w:color="auto"/>
          </w:divBdr>
        </w:div>
        <w:div w:id="402262910">
          <w:marLeft w:val="0"/>
          <w:marRight w:val="0"/>
          <w:marTop w:val="0"/>
          <w:marBottom w:val="0"/>
          <w:divBdr>
            <w:top w:val="none" w:sz="0" w:space="0" w:color="auto"/>
            <w:left w:val="none" w:sz="0" w:space="0" w:color="auto"/>
            <w:bottom w:val="none" w:sz="0" w:space="0" w:color="auto"/>
            <w:right w:val="none" w:sz="0" w:space="0" w:color="auto"/>
          </w:divBdr>
        </w:div>
        <w:div w:id="1541480212">
          <w:marLeft w:val="0"/>
          <w:marRight w:val="0"/>
          <w:marTop w:val="0"/>
          <w:marBottom w:val="0"/>
          <w:divBdr>
            <w:top w:val="none" w:sz="0" w:space="0" w:color="auto"/>
            <w:left w:val="none" w:sz="0" w:space="0" w:color="auto"/>
            <w:bottom w:val="none" w:sz="0" w:space="0" w:color="auto"/>
            <w:right w:val="none" w:sz="0" w:space="0" w:color="auto"/>
          </w:divBdr>
        </w:div>
        <w:div w:id="1433671366">
          <w:marLeft w:val="0"/>
          <w:marRight w:val="0"/>
          <w:marTop w:val="0"/>
          <w:marBottom w:val="0"/>
          <w:divBdr>
            <w:top w:val="none" w:sz="0" w:space="0" w:color="auto"/>
            <w:left w:val="none" w:sz="0" w:space="0" w:color="auto"/>
            <w:bottom w:val="none" w:sz="0" w:space="0" w:color="auto"/>
            <w:right w:val="none" w:sz="0" w:space="0" w:color="auto"/>
          </w:divBdr>
        </w:div>
        <w:div w:id="1154563058">
          <w:marLeft w:val="0"/>
          <w:marRight w:val="0"/>
          <w:marTop w:val="0"/>
          <w:marBottom w:val="0"/>
          <w:divBdr>
            <w:top w:val="none" w:sz="0" w:space="0" w:color="auto"/>
            <w:left w:val="none" w:sz="0" w:space="0" w:color="auto"/>
            <w:bottom w:val="none" w:sz="0" w:space="0" w:color="auto"/>
            <w:right w:val="none" w:sz="0" w:space="0" w:color="auto"/>
          </w:divBdr>
        </w:div>
        <w:div w:id="1398937332">
          <w:marLeft w:val="0"/>
          <w:marRight w:val="0"/>
          <w:marTop w:val="0"/>
          <w:marBottom w:val="0"/>
          <w:divBdr>
            <w:top w:val="none" w:sz="0" w:space="0" w:color="auto"/>
            <w:left w:val="none" w:sz="0" w:space="0" w:color="auto"/>
            <w:bottom w:val="none" w:sz="0" w:space="0" w:color="auto"/>
            <w:right w:val="none" w:sz="0" w:space="0" w:color="auto"/>
          </w:divBdr>
        </w:div>
        <w:div w:id="686058097">
          <w:marLeft w:val="0"/>
          <w:marRight w:val="0"/>
          <w:marTop w:val="0"/>
          <w:marBottom w:val="0"/>
          <w:divBdr>
            <w:top w:val="none" w:sz="0" w:space="0" w:color="auto"/>
            <w:left w:val="none" w:sz="0" w:space="0" w:color="auto"/>
            <w:bottom w:val="none" w:sz="0" w:space="0" w:color="auto"/>
            <w:right w:val="none" w:sz="0" w:space="0" w:color="auto"/>
          </w:divBdr>
        </w:div>
        <w:div w:id="143087572">
          <w:marLeft w:val="0"/>
          <w:marRight w:val="0"/>
          <w:marTop w:val="0"/>
          <w:marBottom w:val="0"/>
          <w:divBdr>
            <w:top w:val="none" w:sz="0" w:space="0" w:color="auto"/>
            <w:left w:val="none" w:sz="0" w:space="0" w:color="auto"/>
            <w:bottom w:val="none" w:sz="0" w:space="0" w:color="auto"/>
            <w:right w:val="none" w:sz="0" w:space="0" w:color="auto"/>
          </w:divBdr>
        </w:div>
        <w:div w:id="72166111">
          <w:marLeft w:val="0"/>
          <w:marRight w:val="0"/>
          <w:marTop w:val="0"/>
          <w:marBottom w:val="0"/>
          <w:divBdr>
            <w:top w:val="none" w:sz="0" w:space="0" w:color="auto"/>
            <w:left w:val="none" w:sz="0" w:space="0" w:color="auto"/>
            <w:bottom w:val="none" w:sz="0" w:space="0" w:color="auto"/>
            <w:right w:val="none" w:sz="0" w:space="0" w:color="auto"/>
          </w:divBdr>
        </w:div>
        <w:div w:id="1084761291">
          <w:marLeft w:val="0"/>
          <w:marRight w:val="0"/>
          <w:marTop w:val="0"/>
          <w:marBottom w:val="0"/>
          <w:divBdr>
            <w:top w:val="none" w:sz="0" w:space="0" w:color="auto"/>
            <w:left w:val="none" w:sz="0" w:space="0" w:color="auto"/>
            <w:bottom w:val="none" w:sz="0" w:space="0" w:color="auto"/>
            <w:right w:val="none" w:sz="0" w:space="0" w:color="auto"/>
          </w:divBdr>
        </w:div>
        <w:div w:id="326173800">
          <w:marLeft w:val="0"/>
          <w:marRight w:val="0"/>
          <w:marTop w:val="0"/>
          <w:marBottom w:val="0"/>
          <w:divBdr>
            <w:top w:val="none" w:sz="0" w:space="0" w:color="auto"/>
            <w:left w:val="none" w:sz="0" w:space="0" w:color="auto"/>
            <w:bottom w:val="none" w:sz="0" w:space="0" w:color="auto"/>
            <w:right w:val="none" w:sz="0" w:space="0" w:color="auto"/>
          </w:divBdr>
        </w:div>
        <w:div w:id="324169376">
          <w:marLeft w:val="0"/>
          <w:marRight w:val="0"/>
          <w:marTop w:val="0"/>
          <w:marBottom w:val="0"/>
          <w:divBdr>
            <w:top w:val="none" w:sz="0" w:space="0" w:color="auto"/>
            <w:left w:val="none" w:sz="0" w:space="0" w:color="auto"/>
            <w:bottom w:val="none" w:sz="0" w:space="0" w:color="auto"/>
            <w:right w:val="none" w:sz="0" w:space="0" w:color="auto"/>
          </w:divBdr>
        </w:div>
        <w:div w:id="306472517">
          <w:marLeft w:val="0"/>
          <w:marRight w:val="0"/>
          <w:marTop w:val="0"/>
          <w:marBottom w:val="0"/>
          <w:divBdr>
            <w:top w:val="none" w:sz="0" w:space="0" w:color="auto"/>
            <w:left w:val="none" w:sz="0" w:space="0" w:color="auto"/>
            <w:bottom w:val="none" w:sz="0" w:space="0" w:color="auto"/>
            <w:right w:val="none" w:sz="0" w:space="0" w:color="auto"/>
          </w:divBdr>
        </w:div>
        <w:div w:id="284167258">
          <w:marLeft w:val="0"/>
          <w:marRight w:val="0"/>
          <w:marTop w:val="0"/>
          <w:marBottom w:val="0"/>
          <w:divBdr>
            <w:top w:val="none" w:sz="0" w:space="0" w:color="auto"/>
            <w:left w:val="none" w:sz="0" w:space="0" w:color="auto"/>
            <w:bottom w:val="none" w:sz="0" w:space="0" w:color="auto"/>
            <w:right w:val="none" w:sz="0" w:space="0" w:color="auto"/>
          </w:divBdr>
        </w:div>
        <w:div w:id="1914388502">
          <w:marLeft w:val="0"/>
          <w:marRight w:val="0"/>
          <w:marTop w:val="0"/>
          <w:marBottom w:val="0"/>
          <w:divBdr>
            <w:top w:val="none" w:sz="0" w:space="0" w:color="auto"/>
            <w:left w:val="none" w:sz="0" w:space="0" w:color="auto"/>
            <w:bottom w:val="none" w:sz="0" w:space="0" w:color="auto"/>
            <w:right w:val="none" w:sz="0" w:space="0" w:color="auto"/>
          </w:divBdr>
        </w:div>
        <w:div w:id="353307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杵築市立山香病院</dc:creator>
  <cp:keywords/>
  <dc:description/>
  <cp:lastModifiedBy>杵築市立山香病院</cp:lastModifiedBy>
  <cp:revision>1</cp:revision>
  <dcterms:created xsi:type="dcterms:W3CDTF">2022-07-19T02:29:00Z</dcterms:created>
  <dcterms:modified xsi:type="dcterms:W3CDTF">2022-07-19T02:30:00Z</dcterms:modified>
</cp:coreProperties>
</file>